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AF8" w:rsidRPr="00926AF8" w:rsidRDefault="00F20D5C" w:rsidP="00CA136C">
      <w:pPr>
        <w:pStyle w:val="Default"/>
        <w:spacing w:line="400" w:lineRule="exact"/>
        <w:jc w:val="distribute"/>
        <w:rPr>
          <w:rFonts w:cstheme="minorBidi"/>
          <w:b/>
          <w:color w:val="auto"/>
          <w:sz w:val="36"/>
          <w:szCs w:val="36"/>
        </w:rPr>
      </w:pPr>
      <w:r w:rsidRPr="00926AF8">
        <w:rPr>
          <w:rFonts w:cstheme="minorBidi"/>
          <w:b/>
          <w:color w:val="auto"/>
          <w:sz w:val="36"/>
          <w:szCs w:val="36"/>
        </w:rPr>
        <w:t>105學年度國小成語競賽題庫</w:t>
      </w:r>
      <w:r w:rsidR="00CA136C" w:rsidRPr="00926AF8">
        <w:rPr>
          <w:rFonts w:cstheme="minorBidi" w:hint="eastAsia"/>
          <w:b/>
          <w:color w:val="auto"/>
          <w:sz w:val="36"/>
          <w:szCs w:val="36"/>
        </w:rPr>
        <w:t>與本</w:t>
      </w:r>
      <w:r w:rsidR="00CA136C" w:rsidRPr="00926AF8">
        <w:rPr>
          <w:rFonts w:cstheme="minorBidi"/>
          <w:b/>
          <w:color w:val="auto"/>
          <w:sz w:val="36"/>
          <w:szCs w:val="36"/>
        </w:rPr>
        <w:t>校聯絡</w:t>
      </w:r>
      <w:r w:rsidR="00CA136C" w:rsidRPr="00926AF8">
        <w:rPr>
          <w:rFonts w:cstheme="minorBidi" w:hint="eastAsia"/>
          <w:b/>
          <w:color w:val="auto"/>
          <w:sz w:val="36"/>
          <w:szCs w:val="36"/>
        </w:rPr>
        <w:t>簿差</w:t>
      </w:r>
      <w:r w:rsidR="00CA136C" w:rsidRPr="00926AF8">
        <w:rPr>
          <w:rFonts w:cstheme="minorBidi"/>
          <w:b/>
          <w:color w:val="auto"/>
          <w:sz w:val="36"/>
          <w:szCs w:val="36"/>
        </w:rPr>
        <w:t>異說明</w:t>
      </w:r>
    </w:p>
    <w:p w:rsidR="00F20D5C" w:rsidRDefault="00CA136C" w:rsidP="00926AF8">
      <w:pPr>
        <w:pStyle w:val="Default"/>
        <w:spacing w:line="400" w:lineRule="exact"/>
        <w:jc w:val="right"/>
        <w:rPr>
          <w:rFonts w:cstheme="minorBidi"/>
          <w:b/>
          <w:color w:val="auto"/>
          <w:sz w:val="28"/>
          <w:szCs w:val="28"/>
        </w:rPr>
      </w:pPr>
      <w:r w:rsidRPr="00CA136C">
        <w:rPr>
          <w:rFonts w:cstheme="minorBidi" w:hint="eastAsia"/>
          <w:b/>
          <w:color w:val="auto"/>
          <w:sz w:val="28"/>
          <w:szCs w:val="28"/>
        </w:rPr>
        <w:t>(以</w:t>
      </w:r>
      <w:r w:rsidRPr="00CA136C">
        <w:rPr>
          <w:rFonts w:cstheme="minorBidi"/>
          <w:b/>
          <w:color w:val="auto"/>
          <w:sz w:val="28"/>
          <w:szCs w:val="28"/>
        </w:rPr>
        <w:t>下編號</w:t>
      </w:r>
      <w:r w:rsidR="00926AF8">
        <w:rPr>
          <w:rFonts w:cstheme="minorBidi" w:hint="eastAsia"/>
          <w:b/>
          <w:color w:val="auto"/>
          <w:sz w:val="28"/>
          <w:szCs w:val="28"/>
        </w:rPr>
        <w:t>是1</w:t>
      </w:r>
      <w:r w:rsidR="00926AF8">
        <w:rPr>
          <w:rFonts w:cstheme="minorBidi"/>
          <w:b/>
          <w:color w:val="auto"/>
          <w:sz w:val="28"/>
          <w:szCs w:val="28"/>
        </w:rPr>
        <w:t>05</w:t>
      </w:r>
      <w:r w:rsidR="00926AF8">
        <w:rPr>
          <w:rFonts w:cstheme="minorBidi" w:hint="eastAsia"/>
          <w:b/>
          <w:color w:val="auto"/>
          <w:sz w:val="28"/>
          <w:szCs w:val="28"/>
        </w:rPr>
        <w:t>學</w:t>
      </w:r>
      <w:r w:rsidR="00926AF8">
        <w:rPr>
          <w:rFonts w:cstheme="minorBidi"/>
          <w:b/>
          <w:color w:val="auto"/>
          <w:sz w:val="28"/>
          <w:szCs w:val="28"/>
        </w:rPr>
        <w:t>年</w:t>
      </w:r>
      <w:r w:rsidR="00926AF8">
        <w:rPr>
          <w:rFonts w:cstheme="minorBidi" w:hint="eastAsia"/>
          <w:b/>
          <w:color w:val="auto"/>
          <w:sz w:val="28"/>
          <w:szCs w:val="28"/>
        </w:rPr>
        <w:t>度</w:t>
      </w:r>
      <w:r w:rsidR="00926AF8">
        <w:rPr>
          <w:rFonts w:cstheme="minorBidi"/>
          <w:b/>
          <w:color w:val="auto"/>
          <w:sz w:val="28"/>
          <w:szCs w:val="28"/>
        </w:rPr>
        <w:t>的成</w:t>
      </w:r>
      <w:r w:rsidR="00926AF8">
        <w:rPr>
          <w:rFonts w:cstheme="minorBidi" w:hint="eastAsia"/>
          <w:b/>
          <w:color w:val="auto"/>
          <w:sz w:val="28"/>
          <w:szCs w:val="28"/>
        </w:rPr>
        <w:t>語200題</w:t>
      </w:r>
      <w:r w:rsidR="00926AF8">
        <w:rPr>
          <w:rFonts w:cstheme="minorBidi"/>
          <w:b/>
          <w:color w:val="auto"/>
          <w:sz w:val="28"/>
          <w:szCs w:val="28"/>
        </w:rPr>
        <w:t>庫編號，</w:t>
      </w:r>
      <w:r w:rsidRPr="00CA136C">
        <w:rPr>
          <w:rFonts w:cstheme="minorBidi"/>
          <w:b/>
          <w:color w:val="auto"/>
          <w:sz w:val="28"/>
          <w:szCs w:val="28"/>
        </w:rPr>
        <w:t>非</w:t>
      </w:r>
      <w:r w:rsidR="00926AF8">
        <w:rPr>
          <w:rFonts w:cstheme="minorBidi" w:hint="eastAsia"/>
          <w:b/>
          <w:color w:val="auto"/>
          <w:sz w:val="28"/>
          <w:szCs w:val="28"/>
        </w:rPr>
        <w:t>本</w:t>
      </w:r>
      <w:r w:rsidR="00926AF8">
        <w:rPr>
          <w:rFonts w:cstheme="minorBidi"/>
          <w:b/>
          <w:color w:val="auto"/>
          <w:sz w:val="28"/>
          <w:szCs w:val="28"/>
        </w:rPr>
        <w:t>校</w:t>
      </w:r>
      <w:r w:rsidRPr="00CA136C">
        <w:rPr>
          <w:rFonts w:cstheme="minorBidi" w:hint="eastAsia"/>
          <w:b/>
          <w:color w:val="auto"/>
          <w:sz w:val="28"/>
          <w:szCs w:val="28"/>
        </w:rPr>
        <w:t>聯</w:t>
      </w:r>
      <w:r w:rsidRPr="00CA136C">
        <w:rPr>
          <w:rFonts w:cstheme="minorBidi"/>
          <w:b/>
          <w:color w:val="auto"/>
          <w:sz w:val="28"/>
          <w:szCs w:val="28"/>
        </w:rPr>
        <w:t>絡簿編號</w:t>
      </w:r>
      <w:r w:rsidRPr="00CA136C">
        <w:rPr>
          <w:rFonts w:cstheme="minorBidi" w:hint="eastAsia"/>
          <w:b/>
          <w:color w:val="auto"/>
          <w:sz w:val="28"/>
          <w:szCs w:val="28"/>
        </w:rPr>
        <w:t>)</w:t>
      </w:r>
    </w:p>
    <w:p w:rsidR="00CA136C" w:rsidRPr="00CA136C" w:rsidRDefault="00CA136C" w:rsidP="00CA136C">
      <w:pPr>
        <w:pStyle w:val="Default"/>
        <w:spacing w:line="400" w:lineRule="exact"/>
        <w:jc w:val="distribute"/>
        <w:rPr>
          <w:rFonts w:cstheme="minorBidi"/>
          <w:b/>
          <w:color w:val="auto"/>
          <w:sz w:val="23"/>
          <w:szCs w:val="23"/>
        </w:rPr>
      </w:pPr>
    </w:p>
    <w:p w:rsidR="00F20D5C" w:rsidRPr="00F20D5C" w:rsidRDefault="00F20D5C" w:rsidP="00CA136C">
      <w:pPr>
        <w:pStyle w:val="Default"/>
        <w:spacing w:after="42" w:line="400" w:lineRule="exact"/>
        <w:rPr>
          <w:rFonts w:cstheme="minorBidi"/>
          <w:color w:val="auto"/>
          <w:sz w:val="28"/>
          <w:szCs w:val="28"/>
        </w:rPr>
      </w:pPr>
      <w:r w:rsidRPr="00F20D5C">
        <w:rPr>
          <w:rFonts w:cstheme="minorBidi"/>
          <w:color w:val="auto"/>
          <w:sz w:val="28"/>
          <w:szCs w:val="28"/>
        </w:rPr>
        <w:t>2. 探囊取物：伸手到袋子裡拿取東西。比喻事情極容易辦到。也作「囊中取物」。</w:t>
      </w:r>
    </w:p>
    <w:p w:rsidR="00F20D5C" w:rsidRPr="00F20D5C" w:rsidRDefault="00F20D5C" w:rsidP="00CA136C">
      <w:pPr>
        <w:pStyle w:val="Default"/>
        <w:spacing w:after="42" w:line="400" w:lineRule="exact"/>
        <w:rPr>
          <w:rFonts w:cstheme="minorBidi"/>
          <w:color w:val="auto"/>
          <w:sz w:val="28"/>
          <w:szCs w:val="28"/>
        </w:rPr>
      </w:pPr>
      <w:r w:rsidRPr="00F20D5C">
        <w:rPr>
          <w:rFonts w:cstheme="minorBidi"/>
          <w:color w:val="auto"/>
          <w:sz w:val="28"/>
          <w:szCs w:val="28"/>
        </w:rPr>
        <w:t>3. 守株待兔：沿用過去的方法，守在樹旁，等待撞樹而死的兔子，最後終一無所得。比喻拘泥守成。後亦用「守株待兔」比喻妄想不勞而獲或等著目標自己送上門來。</w:t>
      </w:r>
    </w:p>
    <w:p w:rsidR="00F20D5C" w:rsidRPr="00F20D5C" w:rsidRDefault="00F20D5C" w:rsidP="00CA136C">
      <w:pPr>
        <w:pStyle w:val="Default"/>
        <w:spacing w:after="42" w:line="40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F20D5C">
        <w:rPr>
          <w:rFonts w:cstheme="minorBidi"/>
          <w:color w:val="auto"/>
          <w:sz w:val="28"/>
          <w:szCs w:val="28"/>
        </w:rPr>
        <w:t>4. 明察秋毫：目光敏銳，可看見秋天鳥獸新長的毫毛。後用「明察秋毫」比喻洞察一切，能看到極細微的地方。（秋毫：鳥獸在秋天新長的細毛。後用以比喻細微的事物。</w:t>
      </w:r>
      <w:r w:rsidRPr="00F20D5C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F20D5C" w:rsidRPr="00F20D5C" w:rsidRDefault="00F20D5C" w:rsidP="00CA136C">
      <w:pPr>
        <w:pStyle w:val="Default"/>
        <w:spacing w:after="42" w:line="40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F20D5C">
        <w:rPr>
          <w:rFonts w:hAnsi="Times New Roman"/>
          <w:color w:val="auto"/>
          <w:sz w:val="28"/>
          <w:szCs w:val="28"/>
        </w:rPr>
        <w:t xml:space="preserve">13. </w:t>
      </w:r>
      <w:r w:rsidRPr="00F20D5C">
        <w:rPr>
          <w:rFonts w:hAnsi="Times New Roman" w:hint="eastAsia"/>
          <w:color w:val="auto"/>
          <w:sz w:val="28"/>
          <w:szCs w:val="28"/>
        </w:rPr>
        <w:t>孜ㄗ孜不倦：指勤勉而不知疲倦。也作「孳ㄗ孳不倦」。</w:t>
      </w:r>
      <w:r w:rsidRPr="00F20D5C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F20D5C">
        <w:rPr>
          <w:rFonts w:hAnsi="Times New Roman" w:hint="eastAsia"/>
          <w:color w:val="auto"/>
          <w:sz w:val="28"/>
          <w:szCs w:val="28"/>
        </w:rPr>
        <w:t>孜孜，勤勉不懈。</w:t>
      </w:r>
      <w:r w:rsidRPr="00F20D5C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F20D5C" w:rsidRPr="00F20D5C" w:rsidRDefault="00F20D5C" w:rsidP="00CA136C">
      <w:pPr>
        <w:pStyle w:val="Default"/>
        <w:spacing w:after="42" w:line="400" w:lineRule="exact"/>
        <w:rPr>
          <w:rFonts w:hAnsi="Times New Roman"/>
          <w:color w:val="auto"/>
          <w:sz w:val="28"/>
          <w:szCs w:val="28"/>
        </w:rPr>
      </w:pPr>
      <w:r w:rsidRPr="00F20D5C">
        <w:rPr>
          <w:rFonts w:hAnsi="Times New Roman"/>
          <w:color w:val="auto"/>
          <w:sz w:val="28"/>
          <w:szCs w:val="28"/>
        </w:rPr>
        <w:t xml:space="preserve">27. </w:t>
      </w:r>
      <w:r w:rsidRPr="00F20D5C">
        <w:rPr>
          <w:rFonts w:hAnsi="Times New Roman" w:hint="eastAsia"/>
          <w:color w:val="auto"/>
          <w:sz w:val="28"/>
          <w:szCs w:val="28"/>
        </w:rPr>
        <w:t>一暴ㄆㄨ</w:t>
      </w:r>
      <w:r w:rsidRPr="00F20D5C">
        <w:rPr>
          <w:rFonts w:ascii="新細明體" w:eastAsia="新細明體" w:hAnsi="Times New Roman" w:cs="新細明體" w:hint="eastAsia"/>
          <w:color w:val="auto"/>
          <w:sz w:val="28"/>
          <w:szCs w:val="28"/>
        </w:rPr>
        <w:t>ˋ</w:t>
      </w:r>
      <w:r w:rsidRPr="00F20D5C">
        <w:rPr>
          <w:rFonts w:hAnsi="Times New Roman" w:hint="eastAsia"/>
          <w:color w:val="auto"/>
          <w:sz w:val="28"/>
          <w:szCs w:val="28"/>
        </w:rPr>
        <w:t>十寒：在陽光下曝晒一天，又接連冷凍十天。比喻人做事缺乏恆心，時常中斷</w:t>
      </w:r>
      <w:r w:rsidRPr="00F20D5C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F20D5C">
        <w:rPr>
          <w:rFonts w:hAnsi="Times New Roman" w:hint="eastAsia"/>
          <w:color w:val="auto"/>
          <w:sz w:val="28"/>
          <w:szCs w:val="28"/>
        </w:rPr>
        <w:t>暴，同「曝」，曝晒</w:t>
      </w:r>
      <w:r w:rsidRPr="00F20D5C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F20D5C">
        <w:rPr>
          <w:rFonts w:hAnsi="Times New Roman" w:hint="eastAsia"/>
          <w:color w:val="auto"/>
          <w:sz w:val="28"/>
          <w:szCs w:val="28"/>
        </w:rPr>
        <w:t>。</w:t>
      </w:r>
    </w:p>
    <w:p w:rsidR="00F20D5C" w:rsidRPr="00F20D5C" w:rsidRDefault="00F20D5C" w:rsidP="00CA136C">
      <w:pPr>
        <w:pStyle w:val="Default"/>
        <w:spacing w:after="41" w:line="400" w:lineRule="exact"/>
        <w:rPr>
          <w:rFonts w:cstheme="minorBidi"/>
          <w:color w:val="auto"/>
          <w:sz w:val="28"/>
          <w:szCs w:val="28"/>
        </w:rPr>
      </w:pPr>
      <w:r w:rsidRPr="00F20D5C">
        <w:rPr>
          <w:rFonts w:cstheme="minorBidi"/>
          <w:color w:val="auto"/>
          <w:sz w:val="28"/>
          <w:szCs w:val="28"/>
        </w:rPr>
        <w:t>50. 發憤忘食：專心學習或工作以致忘記吃飯，形容十分勤奮。</w:t>
      </w:r>
    </w:p>
    <w:p w:rsidR="00F20D5C" w:rsidRPr="00F20D5C" w:rsidRDefault="00F20D5C" w:rsidP="00CA136C">
      <w:pPr>
        <w:pStyle w:val="Default"/>
        <w:spacing w:after="42" w:line="400" w:lineRule="exact"/>
        <w:rPr>
          <w:rFonts w:cstheme="minorBidi"/>
          <w:color w:val="auto"/>
          <w:sz w:val="28"/>
          <w:szCs w:val="28"/>
        </w:rPr>
      </w:pPr>
      <w:r w:rsidRPr="00F20D5C">
        <w:rPr>
          <w:rFonts w:cstheme="minorBidi"/>
          <w:color w:val="auto"/>
          <w:sz w:val="28"/>
          <w:szCs w:val="28"/>
        </w:rPr>
        <w:t>69. 固若金湯：比喻防守嚴密，無懈可擊。義近「金城湯池」。</w:t>
      </w:r>
    </w:p>
    <w:p w:rsidR="00F20D5C" w:rsidRPr="00F20D5C" w:rsidRDefault="00F20D5C" w:rsidP="00CA136C">
      <w:pPr>
        <w:pStyle w:val="Default"/>
        <w:spacing w:after="42" w:line="400" w:lineRule="exact"/>
        <w:rPr>
          <w:rFonts w:cstheme="minorBidi"/>
          <w:color w:val="auto"/>
          <w:sz w:val="28"/>
          <w:szCs w:val="28"/>
        </w:rPr>
      </w:pPr>
      <w:r w:rsidRPr="00F20D5C">
        <w:rPr>
          <w:rFonts w:cstheme="minorBidi"/>
          <w:color w:val="auto"/>
          <w:sz w:val="28"/>
          <w:szCs w:val="28"/>
        </w:rPr>
        <w:t>82. 斬釘截鐵：形容說話辦事堅決果斷，毫不猶豫。</w:t>
      </w:r>
    </w:p>
    <w:p w:rsidR="00F20D5C" w:rsidRPr="00F20D5C" w:rsidRDefault="00F20D5C" w:rsidP="00CA136C">
      <w:pPr>
        <w:pStyle w:val="Default"/>
        <w:spacing w:after="42" w:line="400" w:lineRule="exact"/>
        <w:rPr>
          <w:rFonts w:cstheme="minorBidi"/>
          <w:color w:val="auto"/>
          <w:sz w:val="28"/>
          <w:szCs w:val="28"/>
        </w:rPr>
      </w:pPr>
      <w:r w:rsidRPr="00F20D5C">
        <w:rPr>
          <w:rFonts w:cstheme="minorBidi"/>
          <w:color w:val="auto"/>
          <w:sz w:val="28"/>
          <w:szCs w:val="28"/>
        </w:rPr>
        <w:t>85. 生意盎ㄤ</w:t>
      </w:r>
      <w:r w:rsidRPr="00F20D5C">
        <w:rPr>
          <w:rFonts w:cstheme="minorBidi"/>
          <w:color w:val="auto"/>
          <w:sz w:val="28"/>
          <w:szCs w:val="28"/>
        </w:rPr>
        <w:t>ˋ</w:t>
      </w:r>
      <w:r w:rsidRPr="00F20D5C">
        <w:rPr>
          <w:rFonts w:cstheme="minorBidi"/>
          <w:color w:val="auto"/>
          <w:sz w:val="28"/>
          <w:szCs w:val="28"/>
        </w:rPr>
        <w:t>然：形容充滿生命氣息，生命力旺盛。</w:t>
      </w:r>
    </w:p>
    <w:p w:rsidR="00F20D5C" w:rsidRPr="00F20D5C" w:rsidRDefault="00F20D5C" w:rsidP="00CA136C">
      <w:pPr>
        <w:pStyle w:val="Default"/>
        <w:spacing w:line="400" w:lineRule="exact"/>
        <w:rPr>
          <w:rFonts w:cstheme="minorBidi"/>
          <w:color w:val="auto"/>
          <w:sz w:val="28"/>
          <w:szCs w:val="28"/>
        </w:rPr>
      </w:pPr>
      <w:r w:rsidRPr="00F20D5C">
        <w:rPr>
          <w:rFonts w:cstheme="minorBidi"/>
          <w:color w:val="auto"/>
          <w:sz w:val="28"/>
          <w:szCs w:val="28"/>
        </w:rPr>
        <w:t>88. 奇貨可居：珍異的貨品，可以收藏聚集起來，等候高價出售。後用來比喻依靠某種專長或有利用價值的東西作為資本，來謀取利益。（居：存積、儲存）。</w:t>
      </w:r>
    </w:p>
    <w:p w:rsidR="00F20D5C" w:rsidRPr="00F20D5C" w:rsidRDefault="00F20D5C" w:rsidP="00CA136C">
      <w:pPr>
        <w:pStyle w:val="Default"/>
        <w:spacing w:after="41" w:line="400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F20D5C">
        <w:rPr>
          <w:rFonts w:cstheme="minorBidi"/>
          <w:color w:val="auto"/>
          <w:sz w:val="28"/>
          <w:szCs w:val="28"/>
        </w:rPr>
        <w:t>99. 面面相覷ㄑㄩ</w:t>
      </w:r>
      <w:r w:rsidRPr="00F20D5C">
        <w:rPr>
          <w:rFonts w:cstheme="minorBidi"/>
          <w:color w:val="auto"/>
          <w:sz w:val="28"/>
          <w:szCs w:val="28"/>
        </w:rPr>
        <w:t>ˋ</w:t>
      </w:r>
      <w:r w:rsidRPr="00F20D5C">
        <w:rPr>
          <w:rFonts w:cstheme="minorBidi"/>
          <w:color w:val="auto"/>
          <w:sz w:val="28"/>
          <w:szCs w:val="28"/>
        </w:rPr>
        <w:t>：你看我，我看你，相視無言。後用來形容驚懼、詫異而不知所措的樣子。</w:t>
      </w:r>
      <w:r w:rsidRPr="00F20D5C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F20D5C">
        <w:rPr>
          <w:rFonts w:hAnsi="Times New Roman" w:hint="eastAsia"/>
          <w:color w:val="auto"/>
          <w:sz w:val="28"/>
          <w:szCs w:val="28"/>
        </w:rPr>
        <w:t>覷：看。</w:t>
      </w:r>
      <w:r w:rsidRPr="00F20D5C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F20D5C" w:rsidRPr="00F20D5C" w:rsidRDefault="00F20D5C" w:rsidP="00CA136C">
      <w:pPr>
        <w:pStyle w:val="Default"/>
        <w:spacing w:after="41" w:line="400" w:lineRule="exact"/>
        <w:rPr>
          <w:rFonts w:hAnsi="Times New Roman"/>
          <w:color w:val="auto"/>
          <w:sz w:val="28"/>
          <w:szCs w:val="28"/>
        </w:rPr>
      </w:pPr>
      <w:r w:rsidRPr="00F20D5C">
        <w:rPr>
          <w:rFonts w:hAnsi="Times New Roman"/>
          <w:color w:val="auto"/>
          <w:sz w:val="28"/>
          <w:szCs w:val="28"/>
        </w:rPr>
        <w:t xml:space="preserve">109. </w:t>
      </w:r>
      <w:r w:rsidRPr="00F20D5C">
        <w:rPr>
          <w:rFonts w:hAnsi="Times New Roman" w:hint="eastAsia"/>
          <w:color w:val="auto"/>
          <w:sz w:val="28"/>
          <w:szCs w:val="28"/>
        </w:rPr>
        <w:t>含英咀ㄐㄩˇ華：品味文章的要旨，咀嚼辭藻的華美。形容文章辭藻華美，值得品味涵詠。亦可用於祝賀人作文比賽獲勝的賀辭。</w:t>
      </w:r>
      <w:r w:rsidRPr="00F20D5C">
        <w:rPr>
          <w:rFonts w:hAnsi="Times New Roman"/>
          <w:color w:val="auto"/>
          <w:sz w:val="28"/>
          <w:szCs w:val="28"/>
        </w:rPr>
        <w:t>(</w:t>
      </w:r>
      <w:r w:rsidRPr="00F20D5C">
        <w:rPr>
          <w:rFonts w:hAnsi="Times New Roman" w:hint="eastAsia"/>
          <w:color w:val="auto"/>
          <w:sz w:val="28"/>
          <w:szCs w:val="28"/>
        </w:rPr>
        <w:t>英、華：指文章、事物精要的部分。</w:t>
      </w:r>
      <w:r w:rsidRPr="00F20D5C">
        <w:rPr>
          <w:rFonts w:hAnsi="Times New Roman"/>
          <w:color w:val="auto"/>
          <w:sz w:val="28"/>
          <w:szCs w:val="28"/>
        </w:rPr>
        <w:t>)</w:t>
      </w:r>
    </w:p>
    <w:p w:rsidR="00F20D5C" w:rsidRPr="00F20D5C" w:rsidRDefault="00F20D5C" w:rsidP="00CA136C">
      <w:pPr>
        <w:pStyle w:val="Default"/>
        <w:spacing w:line="400" w:lineRule="exact"/>
        <w:rPr>
          <w:rFonts w:hAnsi="Times New Roman"/>
          <w:color w:val="auto"/>
          <w:sz w:val="28"/>
          <w:szCs w:val="28"/>
        </w:rPr>
      </w:pPr>
      <w:r w:rsidRPr="00F20D5C">
        <w:rPr>
          <w:rFonts w:hAnsi="Times New Roman"/>
          <w:color w:val="auto"/>
          <w:sz w:val="28"/>
          <w:szCs w:val="28"/>
        </w:rPr>
        <w:t xml:space="preserve">118. </w:t>
      </w:r>
      <w:r w:rsidRPr="00F20D5C">
        <w:rPr>
          <w:rFonts w:hAnsi="Times New Roman" w:hint="eastAsia"/>
          <w:color w:val="auto"/>
          <w:sz w:val="28"/>
          <w:szCs w:val="28"/>
        </w:rPr>
        <w:t>撲朔ㄕㄨㄛˋ迷離：撲朔，雄兔腳毛蓬鬆。迷離，雌兔眼睛瞇縫。撲朔迷離指兔子奔跑時很難辨別雌雄。形容事物錯綜複雜，難以驟然明瞭真相，或用於形容景色迷濛。</w:t>
      </w:r>
    </w:p>
    <w:p w:rsidR="00F20D5C" w:rsidRPr="00F20D5C" w:rsidRDefault="00F20D5C" w:rsidP="00CA136C">
      <w:pPr>
        <w:pStyle w:val="Default"/>
        <w:spacing w:after="42" w:line="400" w:lineRule="exact"/>
        <w:rPr>
          <w:rFonts w:cstheme="minorBidi"/>
          <w:color w:val="auto"/>
          <w:sz w:val="28"/>
          <w:szCs w:val="28"/>
        </w:rPr>
      </w:pPr>
      <w:r w:rsidRPr="00F20D5C">
        <w:rPr>
          <w:rFonts w:cstheme="minorBidi"/>
          <w:color w:val="auto"/>
          <w:sz w:val="28"/>
          <w:szCs w:val="28"/>
        </w:rPr>
        <w:t>151. 東施效顰ㄆㄧㄣ</w:t>
      </w:r>
      <w:r w:rsidRPr="00F20D5C">
        <w:rPr>
          <w:rFonts w:cstheme="minorBidi"/>
          <w:color w:val="auto"/>
          <w:sz w:val="28"/>
          <w:szCs w:val="28"/>
        </w:rPr>
        <w:t>ˊ</w:t>
      </w:r>
      <w:r w:rsidRPr="00F20D5C">
        <w:rPr>
          <w:rFonts w:cstheme="minorBidi"/>
          <w:color w:val="auto"/>
          <w:sz w:val="28"/>
          <w:szCs w:val="28"/>
        </w:rPr>
        <w:t>：效，仿效；顰，皺眉。比喻不知別人長處何在，胡亂模仿，結果適得其反。「邯鄲學步」、「畫虎類犬」義同。</w:t>
      </w:r>
    </w:p>
    <w:p w:rsidR="00F20D5C" w:rsidRPr="00F20D5C" w:rsidRDefault="00F20D5C" w:rsidP="00CA136C">
      <w:pPr>
        <w:pStyle w:val="Default"/>
        <w:spacing w:after="42" w:line="400" w:lineRule="exact"/>
        <w:rPr>
          <w:rFonts w:cstheme="minorBidi"/>
          <w:color w:val="auto"/>
          <w:sz w:val="28"/>
          <w:szCs w:val="28"/>
        </w:rPr>
      </w:pPr>
      <w:r w:rsidRPr="00F20D5C">
        <w:rPr>
          <w:rFonts w:cstheme="minorBidi"/>
          <w:color w:val="auto"/>
          <w:sz w:val="28"/>
          <w:szCs w:val="28"/>
        </w:rPr>
        <w:t>171. 捕風捉影：比喻所做之事或所說的話毫無根據，憑空揣測。</w:t>
      </w:r>
    </w:p>
    <w:p w:rsidR="00F20D5C" w:rsidRPr="00F20D5C" w:rsidRDefault="00F20D5C" w:rsidP="00CA136C">
      <w:pPr>
        <w:pStyle w:val="Default"/>
        <w:spacing w:after="41" w:line="400" w:lineRule="exact"/>
        <w:rPr>
          <w:rFonts w:cstheme="minorBidi"/>
          <w:color w:val="auto"/>
          <w:sz w:val="28"/>
          <w:szCs w:val="28"/>
        </w:rPr>
      </w:pPr>
      <w:r w:rsidRPr="00F20D5C">
        <w:rPr>
          <w:rFonts w:cstheme="minorBidi"/>
          <w:color w:val="auto"/>
          <w:sz w:val="28"/>
          <w:szCs w:val="28"/>
        </w:rPr>
        <w:t>195. 鬼斧神工：形容大自然景物之美妙，或藝術品之技藝精巧，已達神仙才能做到的境界，非人力所能及。</w:t>
      </w:r>
    </w:p>
    <w:p w:rsidR="00F20D5C" w:rsidRDefault="00F20D5C" w:rsidP="00CA136C">
      <w:pPr>
        <w:pStyle w:val="Default"/>
        <w:spacing w:after="41" w:line="400" w:lineRule="exact"/>
        <w:rPr>
          <w:rFonts w:cstheme="minorBidi"/>
          <w:color w:val="auto"/>
          <w:sz w:val="28"/>
          <w:szCs w:val="28"/>
        </w:rPr>
      </w:pPr>
      <w:bookmarkStart w:id="0" w:name="_GoBack"/>
      <w:bookmarkEnd w:id="0"/>
    </w:p>
    <w:p w:rsidR="00F20D5C" w:rsidRPr="00926AF8" w:rsidRDefault="00F20D5C" w:rsidP="00CA136C">
      <w:pPr>
        <w:pStyle w:val="Default"/>
        <w:spacing w:after="41" w:line="400" w:lineRule="exact"/>
        <w:rPr>
          <w:rFonts w:cstheme="minorBidi"/>
          <w:b/>
          <w:color w:val="auto"/>
          <w:sz w:val="28"/>
          <w:szCs w:val="28"/>
        </w:rPr>
      </w:pPr>
      <w:r w:rsidRPr="00926AF8">
        <w:rPr>
          <w:rFonts w:cstheme="minorBidi" w:hint="eastAsia"/>
          <w:b/>
          <w:color w:val="auto"/>
          <w:sz w:val="28"/>
          <w:szCs w:val="28"/>
        </w:rPr>
        <w:t>※</w:t>
      </w:r>
      <w:r w:rsidR="00926AF8">
        <w:rPr>
          <w:rFonts w:cstheme="minorBidi" w:hint="eastAsia"/>
          <w:b/>
          <w:color w:val="auto"/>
          <w:sz w:val="28"/>
          <w:szCs w:val="28"/>
        </w:rPr>
        <w:t>本</w:t>
      </w:r>
      <w:r w:rsidR="00926AF8">
        <w:rPr>
          <w:rFonts w:cstheme="minorBidi"/>
          <w:b/>
          <w:color w:val="auto"/>
          <w:sz w:val="28"/>
          <w:szCs w:val="28"/>
        </w:rPr>
        <w:t>校</w:t>
      </w:r>
      <w:r w:rsidRPr="00926AF8">
        <w:rPr>
          <w:rFonts w:cstheme="minorBidi"/>
          <w:b/>
          <w:color w:val="auto"/>
          <w:sz w:val="28"/>
          <w:szCs w:val="28"/>
        </w:rPr>
        <w:t>聯絡簿</w:t>
      </w:r>
      <w:r w:rsidRPr="00926AF8">
        <w:rPr>
          <w:rFonts w:cstheme="minorBidi" w:hint="eastAsia"/>
          <w:b/>
          <w:color w:val="auto"/>
          <w:sz w:val="28"/>
          <w:szCs w:val="28"/>
        </w:rPr>
        <w:t>成</w:t>
      </w:r>
      <w:r w:rsidRPr="00926AF8">
        <w:rPr>
          <w:rFonts w:cstheme="minorBidi"/>
          <w:b/>
          <w:color w:val="auto"/>
          <w:sz w:val="28"/>
          <w:szCs w:val="28"/>
        </w:rPr>
        <w:t>語</w:t>
      </w:r>
      <w:r w:rsidR="007715B8" w:rsidRPr="00926AF8">
        <w:rPr>
          <w:rFonts w:cstheme="minorBidi" w:hint="eastAsia"/>
          <w:b/>
          <w:color w:val="auto"/>
          <w:sz w:val="28"/>
          <w:szCs w:val="28"/>
        </w:rPr>
        <w:t>編</w:t>
      </w:r>
      <w:r w:rsidR="007715B8" w:rsidRPr="00926AF8">
        <w:rPr>
          <w:rFonts w:cstheme="minorBidi"/>
          <w:b/>
          <w:color w:val="auto"/>
          <w:sz w:val="28"/>
          <w:szCs w:val="28"/>
        </w:rPr>
        <w:t>號</w:t>
      </w:r>
      <w:r w:rsidRPr="00926AF8">
        <w:rPr>
          <w:rFonts w:cstheme="minorBidi"/>
          <w:b/>
          <w:color w:val="auto"/>
          <w:sz w:val="28"/>
          <w:szCs w:val="28"/>
        </w:rPr>
        <w:t>第</w:t>
      </w:r>
      <w:r w:rsidRPr="00926AF8">
        <w:rPr>
          <w:rFonts w:cstheme="minorBidi" w:hint="eastAsia"/>
          <w:b/>
          <w:color w:val="auto"/>
          <w:sz w:val="28"/>
          <w:szCs w:val="28"/>
        </w:rPr>
        <w:t>1、2、5、12、27、31、34、45、49、52、64、74、114、167、177、191不</w:t>
      </w:r>
      <w:r w:rsidRPr="00926AF8">
        <w:rPr>
          <w:rFonts w:cstheme="minorBidi"/>
          <w:b/>
          <w:color w:val="auto"/>
          <w:sz w:val="28"/>
          <w:szCs w:val="28"/>
        </w:rPr>
        <w:t>在</w:t>
      </w:r>
      <w:r w:rsidR="007715B8" w:rsidRPr="00926AF8">
        <w:rPr>
          <w:rFonts w:cstheme="minorBidi" w:hint="eastAsia"/>
          <w:b/>
          <w:color w:val="auto"/>
          <w:sz w:val="28"/>
          <w:szCs w:val="28"/>
        </w:rPr>
        <w:t>1</w:t>
      </w:r>
      <w:r w:rsidR="007715B8" w:rsidRPr="00926AF8">
        <w:rPr>
          <w:rFonts w:cstheme="minorBidi"/>
          <w:b/>
          <w:color w:val="auto"/>
          <w:sz w:val="28"/>
          <w:szCs w:val="28"/>
        </w:rPr>
        <w:t>05</w:t>
      </w:r>
      <w:r w:rsidR="007715B8" w:rsidRPr="00926AF8">
        <w:rPr>
          <w:rFonts w:cstheme="minorBidi" w:hint="eastAsia"/>
          <w:b/>
          <w:color w:val="auto"/>
          <w:sz w:val="28"/>
          <w:szCs w:val="28"/>
        </w:rPr>
        <w:t>學</w:t>
      </w:r>
      <w:r w:rsidR="007715B8" w:rsidRPr="00926AF8">
        <w:rPr>
          <w:rFonts w:cstheme="minorBidi"/>
          <w:b/>
          <w:color w:val="auto"/>
          <w:sz w:val="28"/>
          <w:szCs w:val="28"/>
        </w:rPr>
        <w:t>年度</w:t>
      </w:r>
      <w:r w:rsidRPr="00926AF8">
        <w:rPr>
          <w:rFonts w:cstheme="minorBidi"/>
          <w:b/>
          <w:color w:val="auto"/>
          <w:sz w:val="28"/>
          <w:szCs w:val="28"/>
        </w:rPr>
        <w:t>的</w:t>
      </w:r>
      <w:r w:rsidRPr="00926AF8">
        <w:rPr>
          <w:rFonts w:cstheme="minorBidi" w:hint="eastAsia"/>
          <w:b/>
          <w:color w:val="auto"/>
          <w:sz w:val="28"/>
          <w:szCs w:val="28"/>
        </w:rPr>
        <w:t>200成</w:t>
      </w:r>
      <w:r w:rsidRPr="00926AF8">
        <w:rPr>
          <w:rFonts w:cstheme="minorBidi"/>
          <w:b/>
          <w:color w:val="auto"/>
          <w:sz w:val="28"/>
          <w:szCs w:val="28"/>
        </w:rPr>
        <w:t>語範圍</w:t>
      </w:r>
      <w:r w:rsidRPr="00926AF8">
        <w:rPr>
          <w:rFonts w:cstheme="minorBidi" w:hint="eastAsia"/>
          <w:b/>
          <w:color w:val="auto"/>
          <w:sz w:val="28"/>
          <w:szCs w:val="28"/>
        </w:rPr>
        <w:t>。</w:t>
      </w:r>
    </w:p>
    <w:p w:rsidR="00F20D5C" w:rsidRDefault="00F20D5C" w:rsidP="00CA136C">
      <w:pPr>
        <w:pStyle w:val="Default"/>
        <w:spacing w:after="41" w:line="400" w:lineRule="exact"/>
        <w:rPr>
          <w:rFonts w:cstheme="minorBidi"/>
          <w:b/>
          <w:color w:val="auto"/>
          <w:sz w:val="28"/>
          <w:szCs w:val="28"/>
        </w:rPr>
      </w:pPr>
      <w:r w:rsidRPr="00926AF8">
        <w:rPr>
          <w:rFonts w:cstheme="minorBidi" w:hint="eastAsia"/>
          <w:b/>
          <w:color w:val="auto"/>
          <w:sz w:val="28"/>
          <w:szCs w:val="28"/>
        </w:rPr>
        <w:t>※</w:t>
      </w:r>
      <w:r w:rsidR="00926AF8">
        <w:rPr>
          <w:rFonts w:cstheme="minorBidi" w:hint="eastAsia"/>
          <w:b/>
          <w:color w:val="auto"/>
          <w:sz w:val="28"/>
          <w:szCs w:val="28"/>
        </w:rPr>
        <w:t>本校</w:t>
      </w:r>
      <w:r w:rsidRPr="00926AF8">
        <w:rPr>
          <w:rFonts w:cstheme="minorBidi"/>
          <w:b/>
          <w:color w:val="auto"/>
          <w:sz w:val="28"/>
          <w:szCs w:val="28"/>
        </w:rPr>
        <w:t>聯絡簿</w:t>
      </w:r>
      <w:r w:rsidRPr="00926AF8">
        <w:rPr>
          <w:rFonts w:cstheme="minorBidi" w:hint="eastAsia"/>
          <w:b/>
          <w:color w:val="auto"/>
          <w:sz w:val="28"/>
          <w:szCs w:val="28"/>
        </w:rPr>
        <w:t>成</w:t>
      </w:r>
      <w:r w:rsidRPr="00926AF8">
        <w:rPr>
          <w:rFonts w:cstheme="minorBidi"/>
          <w:b/>
          <w:color w:val="auto"/>
          <w:sz w:val="28"/>
          <w:szCs w:val="28"/>
        </w:rPr>
        <w:t>語</w:t>
      </w:r>
      <w:r w:rsidRPr="00926AF8">
        <w:rPr>
          <w:rFonts w:cstheme="minorBidi" w:hint="eastAsia"/>
          <w:b/>
          <w:color w:val="auto"/>
          <w:sz w:val="28"/>
          <w:szCs w:val="28"/>
        </w:rPr>
        <w:t>167第</w:t>
      </w:r>
      <w:r w:rsidRPr="00926AF8">
        <w:rPr>
          <w:rFonts w:cstheme="minorBidi"/>
          <w:b/>
          <w:color w:val="auto"/>
          <w:sz w:val="28"/>
          <w:szCs w:val="28"/>
        </w:rPr>
        <w:t>二行</w:t>
      </w:r>
      <w:r w:rsidRPr="00926AF8">
        <w:rPr>
          <w:rFonts w:cstheme="minorBidi" w:hint="eastAsia"/>
          <w:b/>
          <w:color w:val="auto"/>
          <w:sz w:val="28"/>
          <w:szCs w:val="28"/>
        </w:rPr>
        <w:t>誤</w:t>
      </w:r>
      <w:r w:rsidRPr="00926AF8">
        <w:rPr>
          <w:rFonts w:cstheme="minorBidi"/>
          <w:b/>
          <w:color w:val="auto"/>
          <w:sz w:val="28"/>
          <w:szCs w:val="28"/>
        </w:rPr>
        <w:t>植到</w:t>
      </w:r>
      <w:r w:rsidRPr="00926AF8">
        <w:rPr>
          <w:rFonts w:cstheme="minorBidi" w:hint="eastAsia"/>
          <w:b/>
          <w:color w:val="auto"/>
          <w:sz w:val="28"/>
          <w:szCs w:val="28"/>
        </w:rPr>
        <w:t>168後半</w:t>
      </w:r>
      <w:r w:rsidRPr="00926AF8">
        <w:rPr>
          <w:rFonts w:cstheme="minorBidi"/>
          <w:b/>
          <w:color w:val="auto"/>
          <w:sz w:val="28"/>
          <w:szCs w:val="28"/>
        </w:rPr>
        <w:t>文字</w:t>
      </w:r>
      <w:r w:rsidRPr="00926AF8">
        <w:rPr>
          <w:rFonts w:cstheme="minorBidi" w:hint="eastAsia"/>
          <w:b/>
          <w:color w:val="auto"/>
          <w:sz w:val="28"/>
          <w:szCs w:val="28"/>
        </w:rPr>
        <w:t>，</w:t>
      </w:r>
      <w:r w:rsidRPr="00926AF8">
        <w:rPr>
          <w:rFonts w:cstheme="minorBidi"/>
          <w:b/>
          <w:color w:val="auto"/>
          <w:sz w:val="28"/>
          <w:szCs w:val="28"/>
        </w:rPr>
        <w:t>請</w:t>
      </w:r>
      <w:r w:rsidRPr="00926AF8">
        <w:rPr>
          <w:rFonts w:cstheme="minorBidi" w:hint="eastAsia"/>
          <w:b/>
          <w:color w:val="auto"/>
          <w:sz w:val="28"/>
          <w:szCs w:val="28"/>
        </w:rPr>
        <w:t>導</w:t>
      </w:r>
      <w:r w:rsidRPr="00926AF8">
        <w:rPr>
          <w:rFonts w:cstheme="minorBidi"/>
          <w:b/>
          <w:color w:val="auto"/>
          <w:sz w:val="28"/>
          <w:szCs w:val="28"/>
        </w:rPr>
        <w:t>師指</w:t>
      </w:r>
      <w:r w:rsidRPr="00926AF8">
        <w:rPr>
          <w:rFonts w:cstheme="minorBidi" w:hint="eastAsia"/>
          <w:b/>
          <w:color w:val="auto"/>
          <w:sz w:val="28"/>
          <w:szCs w:val="28"/>
        </w:rPr>
        <w:t>導學</w:t>
      </w:r>
      <w:r w:rsidRPr="00926AF8">
        <w:rPr>
          <w:rFonts w:cstheme="minorBidi"/>
          <w:b/>
          <w:color w:val="auto"/>
          <w:sz w:val="28"/>
          <w:szCs w:val="28"/>
        </w:rPr>
        <w:t>生</w:t>
      </w:r>
      <w:r w:rsidRPr="00926AF8">
        <w:rPr>
          <w:rFonts w:cstheme="minorBidi" w:hint="eastAsia"/>
          <w:b/>
          <w:color w:val="auto"/>
          <w:sz w:val="28"/>
          <w:szCs w:val="28"/>
        </w:rPr>
        <w:t>修</w:t>
      </w:r>
      <w:r w:rsidRPr="00926AF8">
        <w:rPr>
          <w:rFonts w:cstheme="minorBidi"/>
          <w:b/>
          <w:color w:val="auto"/>
          <w:sz w:val="28"/>
          <w:szCs w:val="28"/>
        </w:rPr>
        <w:t>正。</w:t>
      </w:r>
    </w:p>
    <w:p w:rsidR="00926AF8" w:rsidRPr="00926AF8" w:rsidRDefault="00926AF8" w:rsidP="00CA136C">
      <w:pPr>
        <w:pStyle w:val="Default"/>
        <w:spacing w:after="41" w:line="400" w:lineRule="exact"/>
        <w:rPr>
          <w:rFonts w:cstheme="minorBidi"/>
          <w:b/>
          <w:color w:val="auto"/>
          <w:sz w:val="28"/>
          <w:szCs w:val="28"/>
        </w:rPr>
      </w:pPr>
      <w:r>
        <w:rPr>
          <w:rFonts w:cstheme="minorBidi" w:hint="eastAsia"/>
          <w:b/>
          <w:color w:val="auto"/>
          <w:sz w:val="28"/>
          <w:szCs w:val="28"/>
        </w:rPr>
        <w:t>※105學</w:t>
      </w:r>
      <w:r>
        <w:rPr>
          <w:rFonts w:cstheme="minorBidi"/>
          <w:b/>
          <w:color w:val="auto"/>
          <w:sz w:val="28"/>
          <w:szCs w:val="28"/>
        </w:rPr>
        <w:t>年度成語</w:t>
      </w:r>
      <w:r>
        <w:rPr>
          <w:rFonts w:cstheme="minorBidi" w:hint="eastAsia"/>
          <w:b/>
          <w:color w:val="auto"/>
          <w:sz w:val="28"/>
          <w:szCs w:val="28"/>
        </w:rPr>
        <w:t>200題庫</w:t>
      </w:r>
      <w:r>
        <w:rPr>
          <w:rFonts w:cstheme="minorBidi"/>
          <w:b/>
          <w:color w:val="auto"/>
          <w:sz w:val="28"/>
          <w:szCs w:val="28"/>
        </w:rPr>
        <w:t>會列入下學期聯絡簿成語修</w:t>
      </w:r>
      <w:r>
        <w:rPr>
          <w:rFonts w:cstheme="minorBidi" w:hint="eastAsia"/>
          <w:b/>
          <w:color w:val="auto"/>
          <w:sz w:val="28"/>
          <w:szCs w:val="28"/>
        </w:rPr>
        <w:t>正參</w:t>
      </w:r>
      <w:r>
        <w:rPr>
          <w:rFonts w:cstheme="minorBidi"/>
          <w:b/>
          <w:color w:val="auto"/>
          <w:sz w:val="28"/>
          <w:szCs w:val="28"/>
        </w:rPr>
        <w:t>考。</w:t>
      </w:r>
    </w:p>
    <w:sectPr w:rsidR="00926AF8" w:rsidRPr="00926AF8" w:rsidSect="00055896">
      <w:pgSz w:w="11907" w:h="16839" w:code="9"/>
      <w:pgMar w:top="567" w:right="567" w:bottom="567" w:left="567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CAD" w:rsidRDefault="00B02CAD" w:rsidP="00055896">
      <w:r>
        <w:separator/>
      </w:r>
    </w:p>
  </w:endnote>
  <w:endnote w:type="continuationSeparator" w:id="0">
    <w:p w:rsidR="00B02CAD" w:rsidRDefault="00B02CAD" w:rsidP="00055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CAD" w:rsidRDefault="00B02CAD" w:rsidP="00055896">
      <w:r>
        <w:separator/>
      </w:r>
    </w:p>
  </w:footnote>
  <w:footnote w:type="continuationSeparator" w:id="0">
    <w:p w:rsidR="00B02CAD" w:rsidRDefault="00B02CAD" w:rsidP="00055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5C"/>
    <w:rsid w:val="00055896"/>
    <w:rsid w:val="00386E21"/>
    <w:rsid w:val="007715B8"/>
    <w:rsid w:val="00926AF8"/>
    <w:rsid w:val="009964A3"/>
    <w:rsid w:val="00B02CAD"/>
    <w:rsid w:val="00C0643E"/>
    <w:rsid w:val="00CA136C"/>
    <w:rsid w:val="00F2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2339A4-74B7-4063-8F2A-9CDAFE75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0D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558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589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58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589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58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558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2017-04-17T09:25:00Z</cp:lastPrinted>
  <dcterms:created xsi:type="dcterms:W3CDTF">2017-04-17T01:45:00Z</dcterms:created>
  <dcterms:modified xsi:type="dcterms:W3CDTF">2017-04-17T09:27:00Z</dcterms:modified>
</cp:coreProperties>
</file>